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67C1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bookmarkStart w:id="0" w:name="_Hlk198825006"/>
      <w:r w:rsidRPr="00CD3086">
        <w:t xml:space="preserve">Форма согласия на обработку персональных данных </w:t>
      </w:r>
    </w:p>
    <w:p w14:paraId="31D3C91D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</w:pPr>
      <w:r w:rsidRPr="00CD3086">
        <w:t>(для куратора демонстрационного экзамена)</w:t>
      </w:r>
    </w:p>
    <w:p w14:paraId="24D724F2" w14:textId="77777777" w:rsidR="004A660E" w:rsidRPr="00CD3086" w:rsidRDefault="004A660E" w:rsidP="004A660E">
      <w:pPr>
        <w:tabs>
          <w:tab w:val="left" w:pos="4350"/>
        </w:tabs>
        <w:spacing w:after="0"/>
        <w:jc w:val="left"/>
      </w:pPr>
    </w:p>
    <w:p w14:paraId="6CB10F5C" w14:textId="77777777" w:rsidR="004A660E" w:rsidRPr="00CD3086" w:rsidRDefault="004A660E" w:rsidP="004A660E">
      <w:pPr>
        <w:spacing w:after="0"/>
        <w:ind w:firstLine="709"/>
        <w:jc w:val="center"/>
      </w:pPr>
      <w:r w:rsidRPr="00CD3086">
        <w:t>Согласие на обработку персональных данных</w:t>
      </w:r>
    </w:p>
    <w:p w14:paraId="5FA72625" w14:textId="77777777" w:rsidR="004A660E" w:rsidRPr="00CD3086" w:rsidRDefault="004A660E" w:rsidP="004A660E">
      <w:pPr>
        <w:spacing w:after="0"/>
        <w:ind w:firstLine="709"/>
        <w:jc w:val="center"/>
      </w:pPr>
    </w:p>
    <w:p w14:paraId="2A6F3EAC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0"/>
          <w:szCs w:val="20"/>
        </w:rPr>
        <w:t>Я,________________________________________________________________________________________,</w:t>
      </w:r>
    </w:p>
    <w:p w14:paraId="08C40F2D" w14:textId="77777777" w:rsidR="004A660E" w:rsidRPr="00CD3086" w:rsidRDefault="004A660E" w:rsidP="004A660E">
      <w:pPr>
        <w:spacing w:after="0"/>
        <w:ind w:firstLine="567"/>
        <w:jc w:val="center"/>
      </w:pPr>
      <w:r w:rsidRPr="00CD3086">
        <w:rPr>
          <w:sz w:val="20"/>
          <w:szCs w:val="20"/>
          <w:vertAlign w:val="superscript"/>
        </w:rPr>
        <w:t>(</w:t>
      </w:r>
      <w:r w:rsidRPr="00CD3086">
        <w:rPr>
          <w:i/>
          <w:sz w:val="20"/>
          <w:szCs w:val="20"/>
          <w:vertAlign w:val="superscript"/>
        </w:rPr>
        <w:t>ФИО полностью)</w:t>
      </w:r>
    </w:p>
    <w:p w14:paraId="6486D7C9" w14:textId="77777777" w:rsidR="004A660E" w:rsidRPr="00CD3086" w:rsidRDefault="004A660E" w:rsidP="004A660E">
      <w:pPr>
        <w:spacing w:after="0"/>
      </w:pPr>
      <w:r w:rsidRPr="00CD3086">
        <w:rPr>
          <w:sz w:val="20"/>
          <w:szCs w:val="20"/>
        </w:rPr>
        <w:t>проживающий по адресу:__________________________________________________________________________,</w:t>
      </w:r>
    </w:p>
    <w:p w14:paraId="24111AD4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</w:t>
      </w:r>
      <w:r w:rsidRPr="00CD3086">
        <w:rPr>
          <w:i/>
          <w:sz w:val="20"/>
          <w:szCs w:val="20"/>
          <w:vertAlign w:val="superscript"/>
        </w:rPr>
        <w:t>(адрес с индексом)</w:t>
      </w:r>
    </w:p>
    <w:p w14:paraId="3F3F0491" w14:textId="77777777" w:rsidR="004A660E" w:rsidRPr="00CD3086" w:rsidRDefault="004A660E" w:rsidP="004A660E">
      <w:pPr>
        <w:spacing w:after="0"/>
      </w:pPr>
      <w:r w:rsidRPr="00CD3086">
        <w:rPr>
          <w:sz w:val="20"/>
          <w:szCs w:val="20"/>
        </w:rPr>
        <w:t>паспорт____________________выдан _______________________________________________________________,</w:t>
      </w:r>
    </w:p>
    <w:p w14:paraId="6F9F0870" w14:textId="77777777" w:rsidR="004A660E" w:rsidRPr="00CD3086" w:rsidRDefault="004A660E" w:rsidP="004A660E">
      <w:pPr>
        <w:spacing w:after="0"/>
        <w:ind w:firstLine="567"/>
      </w:pPr>
      <w:r w:rsidRPr="00CD3086">
        <w:rPr>
          <w:i/>
          <w:sz w:val="20"/>
          <w:szCs w:val="20"/>
          <w:vertAlign w:val="superscript"/>
        </w:rPr>
        <w:t xml:space="preserve">                   (серия, номер)</w:t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        (когда и кем выдан)</w:t>
      </w:r>
    </w:p>
    <w:p w14:paraId="4313A1C1" w14:textId="77777777" w:rsidR="004A660E" w:rsidRPr="00CD3086" w:rsidRDefault="004A660E" w:rsidP="004A660E">
      <w:pPr>
        <w:keepNext/>
        <w:keepLines/>
        <w:spacing w:after="200"/>
      </w:pPr>
      <w:r w:rsidRPr="00CD3086">
        <w:rPr>
          <w:sz w:val="20"/>
          <w:szCs w:val="20"/>
        </w:rPr>
        <w:t>заявляю, что:</w:t>
      </w:r>
    </w:p>
    <w:p w14:paraId="633146B2" w14:textId="2D4F8ABF" w:rsidR="004A660E" w:rsidRPr="00CD3086" w:rsidRDefault="004A660E" w:rsidP="004A660E">
      <w:pPr>
        <w:spacing w:after="0"/>
      </w:pPr>
      <w:r w:rsidRPr="00CD3086">
        <w:t xml:space="preserve"> 1. В соответствии с частью 1 статьи 9 Федерального закона от 27 июля 2006 г. № 152-ФЗ </w:t>
      </w:r>
      <w:r w:rsidRPr="00CD3086">
        <w:br/>
        <w:t xml:space="preserve">«О персональных данных» (далее – Федеральный закон № 152-ФЗ) даю свое согласие </w:t>
      </w:r>
      <w:r w:rsidRPr="00CD3086">
        <w:br/>
        <w:t>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119017, г. Москва, ул. Большая Ордынка, д. 25, стр. 1</w:t>
      </w:r>
      <w:r w:rsidR="00863DA3">
        <w:t>,</w:t>
      </w:r>
      <w:r w:rsidRPr="00CD3086">
        <w:t xml:space="preserve"> и Региональному оператору демонстрационного экзамена </w:t>
      </w:r>
      <w:r w:rsidRPr="00CD3086">
        <w:rPr>
          <w:sz w:val="20"/>
          <w:szCs w:val="20"/>
        </w:rPr>
        <w:t>______________________________________________________________________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(наименование организации, субъект РФ)</w:t>
      </w:r>
    </w:p>
    <w:p w14:paraId="747215D8" w14:textId="77777777" w:rsidR="004A660E" w:rsidRPr="00CD3086" w:rsidRDefault="004A660E" w:rsidP="004A660E">
      <w:pPr>
        <w:spacing w:after="0"/>
      </w:pPr>
      <w:r w:rsidRPr="00CD3086">
        <w:t>___________________________________________________________________________________</w:t>
      </w:r>
    </w:p>
    <w:p w14:paraId="57BCF0FC" w14:textId="77777777" w:rsidR="004A660E" w:rsidRPr="00CD3086" w:rsidRDefault="004A660E" w:rsidP="004A660E">
      <w:pPr>
        <w:spacing w:after="0"/>
      </w:pPr>
      <w:r w:rsidRPr="00CD3086">
        <w:t xml:space="preserve">(далее - Региональный оператор ДЭ) в целях обеспечения организационно-технического, информационного и методического сопровождения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на территории субъекта Российской Федерации, а также </w:t>
      </w:r>
      <w:r w:rsidRPr="00CD3086">
        <w:br/>
        <w:t>для формирования графика проведения демонстрационного экзамена.</w:t>
      </w:r>
    </w:p>
    <w:p w14:paraId="0675D495" w14:textId="77777777" w:rsidR="004A660E" w:rsidRPr="00CD3086" w:rsidRDefault="004A660E" w:rsidP="004A660E">
      <w:pPr>
        <w:spacing w:after="0"/>
        <w:ind w:firstLine="708"/>
      </w:pPr>
      <w:r w:rsidRPr="00CD3086">
        <w:t xml:space="preserve">2. Даю свое согласие Оператору, Региональному оператору ДЭ на автоматизированную, </w:t>
      </w:r>
      <w:r w:rsidRPr="00CD3086">
        <w:br/>
        <w:t xml:space="preserve">а также без использования средств автоматизации обработку моих персональных данных, </w:t>
      </w:r>
      <w:r w:rsidRPr="00CD3086">
        <w:br/>
        <w:t xml:space="preserve">а именно совершение действий, предусмотренных пунктом 3 статьи 3 Федерального закона </w:t>
      </w:r>
      <w:r w:rsidRPr="00CD3086">
        <w:br/>
        <w:t>№ 152-ФЗ: сбор, систематизацию, накопление, хранение, уточнение (обновление, изменение), использование, блокирование, уничтожение.</w:t>
      </w:r>
    </w:p>
    <w:p w14:paraId="71691438" w14:textId="77777777" w:rsidR="004A660E" w:rsidRPr="00CD3086" w:rsidRDefault="004A660E" w:rsidP="004A660E">
      <w:pPr>
        <w:spacing w:after="0"/>
        <w:ind w:firstLine="709"/>
      </w:pPr>
      <w:r w:rsidRPr="00CD3086">
        <w:t xml:space="preserve">3. Перечень персональных данных, на обработку которых дается согласие: фамилия, имя, отчество; номер телефона; адрес электронной почты; сведения о месте работы. </w:t>
      </w:r>
    </w:p>
    <w:p w14:paraId="67399C1B" w14:textId="77777777" w:rsidR="004A660E" w:rsidRPr="00CD3086" w:rsidRDefault="004A660E" w:rsidP="004A660E">
      <w:pPr>
        <w:tabs>
          <w:tab w:val="left" w:pos="1560"/>
        </w:tabs>
        <w:spacing w:after="0"/>
        <w:ind w:firstLine="709"/>
      </w:pPr>
      <w:r w:rsidRPr="00CD3086">
        <w:t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за 30 (тридцать) календарных дней до предполагаемой даты прекращения использования данных Оператором.</w:t>
      </w:r>
    </w:p>
    <w:p w14:paraId="2826AA13" w14:textId="77777777" w:rsidR="004A660E" w:rsidRPr="00CD3086" w:rsidRDefault="004A660E" w:rsidP="004A660E">
      <w:pPr>
        <w:spacing w:after="0"/>
        <w:ind w:firstLine="709"/>
      </w:pPr>
      <w:r w:rsidRPr="00CD3086">
        <w:t>5.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6E5774D0" w14:textId="77777777" w:rsidR="004A660E" w:rsidRPr="00CD3086" w:rsidRDefault="004A660E" w:rsidP="004A660E">
      <w:pPr>
        <w:spacing w:after="0"/>
        <w:ind w:firstLine="709"/>
      </w:pPr>
      <w:r w:rsidRPr="00CD3086">
        <w:t>6. Подтверждаю, что, давая настоящее согласие, я действую по собственной воле и в своих интересах.</w:t>
      </w:r>
    </w:p>
    <w:p w14:paraId="2C294E91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75002362" w14:textId="5850ED8C" w:rsidR="004A660E" w:rsidRPr="00CD3086" w:rsidRDefault="004A660E" w:rsidP="003A6CA9">
      <w:pPr>
        <w:spacing w:after="0"/>
        <w:rPr>
          <w:sz w:val="20"/>
          <w:szCs w:val="20"/>
        </w:rPr>
      </w:pPr>
      <w:r w:rsidRPr="00CD3086">
        <w:rPr>
          <w:i/>
          <w:vertAlign w:val="superscript"/>
        </w:rPr>
        <w:t>(дата заполнения)                                                                                                                                (подпись, расшифровка)</w:t>
      </w:r>
      <w:bookmarkStart w:id="1" w:name="_GoBack"/>
      <w:bookmarkEnd w:id="0"/>
      <w:bookmarkEnd w:id="1"/>
    </w:p>
    <w:sectPr w:rsidR="004A660E" w:rsidRPr="00CD3086" w:rsidSect="003A6CA9">
      <w:type w:val="continuous"/>
      <w:pgSz w:w="11906" w:h="16838"/>
      <w:pgMar w:top="1134" w:right="70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DD851" w14:textId="77777777" w:rsidR="000F471D" w:rsidRDefault="000F471D">
      <w:pPr>
        <w:spacing w:after="0"/>
      </w:pPr>
      <w:r>
        <w:separator/>
      </w:r>
    </w:p>
  </w:endnote>
  <w:endnote w:type="continuationSeparator" w:id="0">
    <w:p w14:paraId="173FB94A" w14:textId="77777777" w:rsidR="000F471D" w:rsidRDefault="000F47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D8972" w14:textId="77777777" w:rsidR="000F471D" w:rsidRDefault="000F471D">
      <w:pPr>
        <w:spacing w:after="0"/>
      </w:pPr>
      <w:r>
        <w:separator/>
      </w:r>
    </w:p>
  </w:footnote>
  <w:footnote w:type="continuationSeparator" w:id="0">
    <w:p w14:paraId="3B069506" w14:textId="77777777" w:rsidR="000F471D" w:rsidRDefault="000F47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18"/>
  </w:num>
  <w:num w:numId="5">
    <w:abstractNumId w:val="19"/>
  </w:num>
  <w:num w:numId="6">
    <w:abstractNumId w:val="21"/>
  </w:num>
  <w:num w:numId="7">
    <w:abstractNumId w:val="34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13"/>
  </w:num>
  <w:num w:numId="13">
    <w:abstractNumId w:val="31"/>
  </w:num>
  <w:num w:numId="14">
    <w:abstractNumId w:val="12"/>
  </w:num>
  <w:num w:numId="15">
    <w:abstractNumId w:val="15"/>
  </w:num>
  <w:num w:numId="16">
    <w:abstractNumId w:val="29"/>
  </w:num>
  <w:num w:numId="17">
    <w:abstractNumId w:val="17"/>
  </w:num>
  <w:num w:numId="18">
    <w:abstractNumId w:val="16"/>
  </w:num>
  <w:num w:numId="19">
    <w:abstractNumId w:val="32"/>
  </w:num>
  <w:num w:numId="20">
    <w:abstractNumId w:val="1"/>
  </w:num>
  <w:num w:numId="21">
    <w:abstractNumId w:val="2"/>
  </w:num>
  <w:num w:numId="22">
    <w:abstractNumId w:val="33"/>
  </w:num>
  <w:num w:numId="23">
    <w:abstractNumId w:val="20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28"/>
  </w:num>
  <w:num w:numId="29">
    <w:abstractNumId w:val="27"/>
  </w:num>
  <w:num w:numId="30">
    <w:abstractNumId w:val="14"/>
  </w:num>
  <w:num w:numId="31">
    <w:abstractNumId w:val="4"/>
  </w:num>
  <w:num w:numId="32">
    <w:abstractNumId w:val="0"/>
  </w:num>
  <w:num w:numId="33">
    <w:abstractNumId w:val="22"/>
  </w:num>
  <w:num w:numId="34">
    <w:abstractNumId w:val="26"/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471D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6CA9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3372"/>
    <w:rsid w:val="004C5F9C"/>
    <w:rsid w:val="004D547F"/>
    <w:rsid w:val="004E21BC"/>
    <w:rsid w:val="004E4272"/>
    <w:rsid w:val="004F1A68"/>
    <w:rsid w:val="004F239D"/>
    <w:rsid w:val="004F2FA6"/>
    <w:rsid w:val="004F2FD8"/>
    <w:rsid w:val="004F48B0"/>
    <w:rsid w:val="005001E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18BD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B2081"/>
    <w:rsid w:val="008B5A1B"/>
    <w:rsid w:val="008B76BE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6D7D"/>
    <w:rsid w:val="00D16D66"/>
    <w:rsid w:val="00D30E44"/>
    <w:rsid w:val="00D31FEA"/>
    <w:rsid w:val="00D34FF6"/>
    <w:rsid w:val="00D3658A"/>
    <w:rsid w:val="00D365B8"/>
    <w:rsid w:val="00D415BC"/>
    <w:rsid w:val="00D427E9"/>
    <w:rsid w:val="00D475BB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Название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13B7B2-00E2-4C6F-BC85-D63D24F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usr</cp:lastModifiedBy>
  <cp:revision>3</cp:revision>
  <cp:lastPrinted>2025-12-05T06:26:00Z</cp:lastPrinted>
  <dcterms:created xsi:type="dcterms:W3CDTF">2026-01-13T11:18:00Z</dcterms:created>
  <dcterms:modified xsi:type="dcterms:W3CDTF">2026-01-13T11:18:00Z</dcterms:modified>
</cp:coreProperties>
</file>